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Заседание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Комиссии по противодействию коррупции и урегулированию конфликта интересов</w:t>
      </w:r>
      <w:r>
        <w:rPr>
          <w:rFonts w:ascii="Times New Roman" w:hAnsi="Times New Roman"/>
          <w:b w:val="1"/>
          <w:sz w:val="28"/>
        </w:rPr>
        <w:t xml:space="preserve"> в ФГБУ «ВНИИР»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года в </w:t>
      </w:r>
      <w:r>
        <w:rPr>
          <w:rFonts w:ascii="Times New Roman" w:hAnsi="Times New Roman"/>
          <w:sz w:val="28"/>
        </w:rPr>
        <w:t>ФГБУ «ВНИИР»</w:t>
      </w:r>
      <w:r>
        <w:rPr>
          <w:rFonts w:ascii="Times New Roman" w:hAnsi="Times New Roman"/>
          <w:sz w:val="28"/>
        </w:rPr>
        <w:t xml:space="preserve"> состоялось очередное заседание Комиссии</w:t>
      </w:r>
      <w:r>
        <w:rPr>
          <w:rFonts w:ascii="Times New Roman" w:hAnsi="Times New Roman"/>
          <w:sz w:val="28"/>
        </w:rPr>
        <w:t>, на котором были рассмотрены вопросы о соблюдении</w:t>
      </w:r>
      <w:r>
        <w:rPr>
          <w:rFonts w:ascii="Times New Roman" w:hAnsi="Times New Roman"/>
          <w:sz w:val="28"/>
        </w:rPr>
        <w:t xml:space="preserve"> положений Кодекса этики и служебного поведения работниками учреждения,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 и сроки предоставления отдельной категории работников сведений о своих доходах, расходах, об имуществе и обязател</w:t>
      </w:r>
      <w:r>
        <w:rPr>
          <w:rFonts w:ascii="Times New Roman" w:hAnsi="Times New Roman"/>
          <w:sz w:val="28"/>
        </w:rPr>
        <w:t>ьствах имущественного характера.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2023-11-16T11:36:34Z</dcterms:modified>
</cp:coreProperties>
</file>